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06230" w:rsidRDefault="007B7906">
      <w:pPr>
        <w:rPr>
          <w:b/>
          <w:color w:val="ED7C31"/>
        </w:rPr>
      </w:pPr>
      <w:r>
        <w:rPr>
          <w:b/>
          <w:color w:val="ED7C31"/>
        </w:rPr>
        <w:t>Leeswijzer</w:t>
      </w:r>
    </w:p>
    <w:p w14:paraId="00000002" w14:textId="77777777" w:rsidR="00D06230" w:rsidRDefault="00D06230">
      <w:pPr>
        <w:rPr>
          <w:b/>
          <w:color w:val="ED7D31"/>
        </w:rPr>
      </w:pPr>
    </w:p>
    <w:p w14:paraId="00000003" w14:textId="77777777" w:rsidR="00D06230" w:rsidRDefault="007B7906">
      <w:pPr>
        <w:rPr>
          <w:rFonts w:ascii="Calibri" w:eastAsia="Calibri" w:hAnsi="Calibri" w:cs="Calibri"/>
          <w:b/>
          <w:sz w:val="22"/>
          <w:szCs w:val="22"/>
        </w:rPr>
      </w:pPr>
      <w:r>
        <w:rPr>
          <w:rFonts w:ascii="Calibri" w:eastAsia="Calibri" w:hAnsi="Calibri" w:cs="Calibri"/>
          <w:b/>
          <w:sz w:val="22"/>
          <w:szCs w:val="22"/>
        </w:rPr>
        <w:t>Inleiding</w:t>
      </w:r>
    </w:p>
    <w:p w14:paraId="00000004" w14:textId="77777777" w:rsidR="00D06230" w:rsidRDefault="007B7906">
      <w:pPr>
        <w:rPr>
          <w:rFonts w:ascii="Calibri" w:eastAsia="Calibri" w:hAnsi="Calibri" w:cs="Calibri"/>
          <w:sz w:val="22"/>
          <w:szCs w:val="22"/>
        </w:rPr>
      </w:pPr>
      <w:r>
        <w:rPr>
          <w:rFonts w:ascii="Calibri" w:eastAsia="Calibri" w:hAnsi="Calibri" w:cs="Calibri"/>
          <w:sz w:val="22"/>
          <w:szCs w:val="22"/>
        </w:rPr>
        <w:t xml:space="preserve">Welkom bij de leeswijzer voor de CPION erkende post-hbo opleiding Specialist Sportieve en Gezonde School (SSGS). </w:t>
      </w:r>
      <w:r>
        <w:rPr>
          <w:rFonts w:ascii="Calibri" w:eastAsia="Calibri" w:hAnsi="Calibri" w:cs="Calibri"/>
          <w:sz w:val="22"/>
          <w:szCs w:val="22"/>
          <w:highlight w:val="white"/>
        </w:rPr>
        <w:t xml:space="preserve">Deze opleiding is ontwikkeld vanuit de wens van de overheid en het werkveld om de ‘Gezonde School’ een centrale plek te geven in het curriculum van de basisschool. </w:t>
      </w:r>
      <w:r>
        <w:rPr>
          <w:rFonts w:ascii="Calibri" w:eastAsia="Calibri" w:hAnsi="Calibri" w:cs="Calibri"/>
          <w:sz w:val="22"/>
          <w:szCs w:val="22"/>
        </w:rPr>
        <w:t>Een eerste stap hierin is om (toekomstige) groepsleerkrachten op te leiden om deze veranderi</w:t>
      </w:r>
      <w:r>
        <w:rPr>
          <w:rFonts w:ascii="Calibri" w:eastAsia="Calibri" w:hAnsi="Calibri" w:cs="Calibri"/>
          <w:sz w:val="22"/>
          <w:szCs w:val="22"/>
        </w:rPr>
        <w:t xml:space="preserve">ng van binnenuit te begeleiden. Met behulp van een subsidie van het ministerie van VWS en in een samenwerking met zes hogescholen is het traject ‘Specialist Sportieve en Gezonde School’ ontwikkeld. Deze post-hbo opleiding kan nu bij elke Hogeschool worden </w:t>
      </w:r>
      <w:r>
        <w:rPr>
          <w:rFonts w:ascii="Calibri" w:eastAsia="Calibri" w:hAnsi="Calibri" w:cs="Calibri"/>
          <w:sz w:val="22"/>
          <w:szCs w:val="22"/>
        </w:rPr>
        <w:t xml:space="preserve">aangeboden. </w:t>
      </w:r>
    </w:p>
    <w:p w14:paraId="00000005" w14:textId="77777777" w:rsidR="00D06230" w:rsidRDefault="00D06230">
      <w:pPr>
        <w:rPr>
          <w:rFonts w:ascii="Calibri" w:eastAsia="Calibri" w:hAnsi="Calibri" w:cs="Calibri"/>
          <w:sz w:val="22"/>
          <w:szCs w:val="22"/>
        </w:rPr>
      </w:pPr>
    </w:p>
    <w:p w14:paraId="00000006" w14:textId="77777777" w:rsidR="00D06230" w:rsidRDefault="007B7906">
      <w:pPr>
        <w:rPr>
          <w:rFonts w:ascii="Calibri" w:eastAsia="Calibri" w:hAnsi="Calibri" w:cs="Calibri"/>
          <w:sz w:val="22"/>
          <w:szCs w:val="22"/>
          <w:highlight w:val="white"/>
        </w:rPr>
      </w:pPr>
      <w:r>
        <w:rPr>
          <w:rFonts w:ascii="Calibri" w:eastAsia="Calibri" w:hAnsi="Calibri" w:cs="Calibri"/>
          <w:sz w:val="22"/>
          <w:szCs w:val="22"/>
          <w:highlight w:val="white"/>
        </w:rPr>
        <w:t>Tijdens de opleiding SSGS komen alle Gezonde School thema's aan bod waarbij de thema's 'Voeding' en 'Bewegen en Sport' een groter accent krijgen. De Specialist Sportieve en Gezonde School stimuleert onder andere meer bewegen tijdens een schoo</w:t>
      </w:r>
      <w:r>
        <w:rPr>
          <w:rFonts w:ascii="Calibri" w:eastAsia="Calibri" w:hAnsi="Calibri" w:cs="Calibri"/>
          <w:sz w:val="22"/>
          <w:szCs w:val="22"/>
          <w:highlight w:val="white"/>
        </w:rPr>
        <w:t xml:space="preserve">ldag, in de klas, op het schoolplein en na school. Het gaat hierbij om bewegen en sport als middel voor een gezondere leefstijl. Hiermee is dit traject onderscheidend ten opzichte van de 'leergang </w:t>
      </w:r>
      <w:proofErr w:type="spellStart"/>
      <w:r>
        <w:rPr>
          <w:rFonts w:ascii="Calibri" w:eastAsia="Calibri" w:hAnsi="Calibri" w:cs="Calibri"/>
          <w:sz w:val="22"/>
          <w:szCs w:val="22"/>
          <w:highlight w:val="white"/>
        </w:rPr>
        <w:t>vakbewaamheid</w:t>
      </w:r>
      <w:proofErr w:type="spellEnd"/>
      <w:r>
        <w:rPr>
          <w:rFonts w:ascii="Calibri" w:eastAsia="Calibri" w:hAnsi="Calibri" w:cs="Calibri"/>
          <w:sz w:val="22"/>
          <w:szCs w:val="22"/>
          <w:highlight w:val="white"/>
        </w:rPr>
        <w:t xml:space="preserve"> bewegingsonderwijs via de pabo' waarin de spe</w:t>
      </w:r>
      <w:r>
        <w:rPr>
          <w:rFonts w:ascii="Calibri" w:eastAsia="Calibri" w:hAnsi="Calibri" w:cs="Calibri"/>
          <w:sz w:val="22"/>
          <w:szCs w:val="22"/>
          <w:highlight w:val="white"/>
        </w:rPr>
        <w:t>cialist wordt opgeleid om kinderen beter te leren bewegen.</w:t>
      </w:r>
    </w:p>
    <w:p w14:paraId="00000007" w14:textId="77777777" w:rsidR="00D06230" w:rsidRDefault="00D06230">
      <w:pPr>
        <w:rPr>
          <w:rFonts w:ascii="Calibri" w:eastAsia="Calibri" w:hAnsi="Calibri" w:cs="Calibri"/>
          <w:sz w:val="22"/>
          <w:szCs w:val="22"/>
        </w:rPr>
      </w:pPr>
    </w:p>
    <w:p w14:paraId="00000008" w14:textId="77777777" w:rsidR="00D06230" w:rsidRDefault="007B7906">
      <w:pPr>
        <w:rPr>
          <w:rFonts w:ascii="Calibri" w:eastAsia="Calibri" w:hAnsi="Calibri" w:cs="Calibri"/>
          <w:sz w:val="22"/>
          <w:szCs w:val="22"/>
        </w:rPr>
      </w:pPr>
      <w:r>
        <w:rPr>
          <w:rFonts w:ascii="Calibri" w:eastAsia="Calibri" w:hAnsi="Calibri" w:cs="Calibri"/>
          <w:sz w:val="22"/>
          <w:szCs w:val="22"/>
          <w:highlight w:val="white"/>
        </w:rPr>
        <w:t xml:space="preserve">De Specialist Sportieve en Gezonde School krijgt binnen de opleiding </w:t>
      </w:r>
      <w:r>
        <w:rPr>
          <w:rFonts w:ascii="Calibri" w:eastAsia="Calibri" w:hAnsi="Calibri" w:cs="Calibri"/>
          <w:sz w:val="22"/>
          <w:szCs w:val="22"/>
        </w:rPr>
        <w:t xml:space="preserve">kennis en vaardigheden mee om </w:t>
      </w:r>
      <w:r>
        <w:rPr>
          <w:rFonts w:ascii="Calibri" w:eastAsia="Calibri" w:hAnsi="Calibri" w:cs="Calibri"/>
          <w:sz w:val="22"/>
          <w:szCs w:val="22"/>
          <w:highlight w:val="white"/>
        </w:rPr>
        <w:t>samen met de school een ontwikkeling in gang te zetten. Er wordt een analyse van de beginsituatie</w:t>
      </w:r>
      <w:r>
        <w:rPr>
          <w:rFonts w:ascii="Calibri" w:eastAsia="Calibri" w:hAnsi="Calibri" w:cs="Calibri"/>
          <w:sz w:val="22"/>
          <w:szCs w:val="22"/>
          <w:highlight w:val="white"/>
        </w:rPr>
        <w:t xml:space="preserve"> en de behoeften van de school gemaakt. In samenwerking met zijn of haar collega's, de vakleerkrachten en externe partijen </w:t>
      </w:r>
      <w:r>
        <w:rPr>
          <w:rFonts w:ascii="Calibri" w:eastAsia="Calibri" w:hAnsi="Calibri" w:cs="Calibri"/>
          <w:sz w:val="22"/>
          <w:szCs w:val="22"/>
        </w:rPr>
        <w:t xml:space="preserve">wordt de gezondere leefstijl uiteindelijk een integraal onderdeel van het curriculum. </w:t>
      </w:r>
    </w:p>
    <w:p w14:paraId="00000009" w14:textId="77777777" w:rsidR="00D06230" w:rsidRDefault="00D06230">
      <w:pPr>
        <w:rPr>
          <w:rFonts w:ascii="Calibri" w:eastAsia="Calibri" w:hAnsi="Calibri" w:cs="Calibri"/>
          <w:sz w:val="22"/>
          <w:szCs w:val="22"/>
        </w:rPr>
      </w:pPr>
    </w:p>
    <w:p w14:paraId="0000000A" w14:textId="77777777" w:rsidR="00D06230" w:rsidRDefault="007B7906">
      <w:pPr>
        <w:rPr>
          <w:rFonts w:ascii="Calibri" w:eastAsia="Calibri" w:hAnsi="Calibri" w:cs="Calibri"/>
          <w:b/>
          <w:sz w:val="22"/>
          <w:szCs w:val="22"/>
        </w:rPr>
      </w:pPr>
      <w:r>
        <w:rPr>
          <w:rFonts w:ascii="Calibri" w:eastAsia="Calibri" w:hAnsi="Calibri" w:cs="Calibri"/>
          <w:b/>
          <w:sz w:val="22"/>
          <w:szCs w:val="22"/>
        </w:rPr>
        <w:t>Implementatie van SSGS in de voltijd opleidin</w:t>
      </w:r>
      <w:r>
        <w:rPr>
          <w:rFonts w:ascii="Calibri" w:eastAsia="Calibri" w:hAnsi="Calibri" w:cs="Calibri"/>
          <w:b/>
          <w:sz w:val="22"/>
          <w:szCs w:val="22"/>
        </w:rPr>
        <w:t>g of als post-hbo opleiding</w:t>
      </w:r>
    </w:p>
    <w:p w14:paraId="0000000B" w14:textId="77777777" w:rsidR="00D06230" w:rsidRDefault="007B7906">
      <w:pPr>
        <w:rPr>
          <w:rFonts w:ascii="Calibri" w:eastAsia="Calibri" w:hAnsi="Calibri" w:cs="Calibri"/>
          <w:sz w:val="22"/>
          <w:szCs w:val="22"/>
        </w:rPr>
      </w:pPr>
      <w:r>
        <w:rPr>
          <w:rFonts w:ascii="Calibri" w:eastAsia="Calibri" w:hAnsi="Calibri" w:cs="Calibri"/>
          <w:color w:val="000000"/>
          <w:sz w:val="22"/>
          <w:szCs w:val="22"/>
        </w:rPr>
        <w:t xml:space="preserve">Bij behoefte aan meer oriëntatie op de achtergrond van het traject is het handig om te beginnen bij </w:t>
      </w:r>
      <w:hyperlink r:id="rId9">
        <w:r>
          <w:rPr>
            <w:rFonts w:ascii="Calibri" w:eastAsia="Calibri" w:hAnsi="Calibri" w:cs="Calibri"/>
            <w:sz w:val="22"/>
            <w:szCs w:val="22"/>
            <w:u w:val="single"/>
          </w:rPr>
          <w:t>hoofdstuk 2 en 3</w:t>
        </w:r>
      </w:hyperlink>
      <w:r>
        <w:rPr>
          <w:rFonts w:ascii="Calibri" w:eastAsia="Calibri" w:hAnsi="Calibri" w:cs="Calibri"/>
          <w:sz w:val="22"/>
          <w:szCs w:val="22"/>
        </w:rPr>
        <w:t xml:space="preserve"> </w:t>
      </w:r>
      <w:r>
        <w:rPr>
          <w:rFonts w:ascii="Calibri" w:eastAsia="Calibri" w:hAnsi="Calibri" w:cs="Calibri"/>
          <w:color w:val="000000"/>
          <w:sz w:val="22"/>
          <w:szCs w:val="22"/>
        </w:rPr>
        <w:t>van de index. Hier w</w:t>
      </w:r>
      <w:r>
        <w:rPr>
          <w:rFonts w:ascii="Calibri" w:eastAsia="Calibri" w:hAnsi="Calibri" w:cs="Calibri"/>
          <w:color w:val="000000"/>
          <w:sz w:val="22"/>
          <w:szCs w:val="22"/>
        </w:rPr>
        <w:t xml:space="preserve">ordt zowel de aanleiding als het waarom van de opleiding toegelicht. Aanvullend hierop zijn </w:t>
      </w:r>
      <w:hyperlink r:id="rId10">
        <w:r>
          <w:rPr>
            <w:rFonts w:ascii="Calibri" w:eastAsia="Calibri" w:hAnsi="Calibri" w:cs="Calibri"/>
            <w:sz w:val="22"/>
            <w:szCs w:val="22"/>
            <w:u w:val="single"/>
          </w:rPr>
          <w:t>filmpjes</w:t>
        </w:r>
      </w:hyperlink>
      <w:r>
        <w:rPr>
          <w:rFonts w:ascii="Calibri" w:eastAsia="Calibri" w:hAnsi="Calibri" w:cs="Calibri"/>
          <w:sz w:val="22"/>
          <w:szCs w:val="22"/>
        </w:rPr>
        <w:t xml:space="preserve"> </w:t>
      </w:r>
      <w:r>
        <w:rPr>
          <w:rFonts w:ascii="Calibri" w:eastAsia="Calibri" w:hAnsi="Calibri" w:cs="Calibri"/>
          <w:color w:val="000000"/>
          <w:sz w:val="22"/>
          <w:szCs w:val="22"/>
        </w:rPr>
        <w:t>te bekijken onderaan de leeswijzer. De beelden maken duidelijk h</w:t>
      </w:r>
      <w:r>
        <w:rPr>
          <w:rFonts w:ascii="Calibri" w:eastAsia="Calibri" w:hAnsi="Calibri" w:cs="Calibri"/>
          <w:color w:val="000000"/>
          <w:sz w:val="22"/>
          <w:szCs w:val="22"/>
        </w:rPr>
        <w:t>oe andere Hogescholen het traject hebben ingezet in een voltijd of post HBO variant.</w:t>
      </w:r>
    </w:p>
    <w:p w14:paraId="0000000C" w14:textId="77777777" w:rsidR="00D06230" w:rsidRDefault="00D06230">
      <w:pPr>
        <w:rPr>
          <w:rFonts w:ascii="Calibri" w:eastAsia="Calibri" w:hAnsi="Calibri" w:cs="Calibri"/>
          <w:sz w:val="22"/>
          <w:szCs w:val="22"/>
        </w:rPr>
      </w:pPr>
    </w:p>
    <w:p w14:paraId="0000000D" w14:textId="77777777" w:rsidR="00D06230" w:rsidRDefault="007B7906">
      <w:pPr>
        <w:rPr>
          <w:rFonts w:ascii="Calibri" w:eastAsia="Calibri" w:hAnsi="Calibri" w:cs="Calibri"/>
          <w:sz w:val="22"/>
          <w:szCs w:val="22"/>
        </w:rPr>
      </w:pPr>
      <w:r>
        <w:rPr>
          <w:rFonts w:ascii="Calibri" w:eastAsia="Calibri" w:hAnsi="Calibri" w:cs="Calibri"/>
          <w:sz w:val="22"/>
          <w:szCs w:val="22"/>
        </w:rPr>
        <w:t>In het kort zijn er drie varianten voor deze opleiding. Variant A waarbij het traject als specialisatie wordt gestart in leerjaar 1 of 2. Variant B waarin het traject als</w:t>
      </w:r>
      <w:r>
        <w:rPr>
          <w:rFonts w:ascii="Calibri" w:eastAsia="Calibri" w:hAnsi="Calibri" w:cs="Calibri"/>
          <w:sz w:val="22"/>
          <w:szCs w:val="22"/>
        </w:rPr>
        <w:t xml:space="preserve"> specialisatie wordt gestart in leerjaar 3. En variant C waarbij het traject als post-hbo opleiding wordt gegeven. Bij de invulling van het programma en de verschillende modules hebben we rekening gehouden met de achtergrondkennis en ervaring van de studen</w:t>
      </w:r>
      <w:r>
        <w:rPr>
          <w:rFonts w:ascii="Calibri" w:eastAsia="Calibri" w:hAnsi="Calibri" w:cs="Calibri"/>
          <w:sz w:val="22"/>
          <w:szCs w:val="22"/>
        </w:rPr>
        <w:t xml:space="preserve">t en/of leerkracht. Zo is er bijvoorbeeld in het eerste jaar meer begeleiding dan in het derde jaar. Meer informatie over de varianten is te vinden in </w:t>
      </w:r>
      <w:hyperlink r:id="rId11">
        <w:r>
          <w:rPr>
            <w:rFonts w:ascii="Calibri" w:eastAsia="Calibri" w:hAnsi="Calibri" w:cs="Calibri"/>
            <w:sz w:val="22"/>
            <w:szCs w:val="22"/>
            <w:u w:val="single"/>
          </w:rPr>
          <w:t>hoofdstuk 5</w:t>
        </w:r>
      </w:hyperlink>
      <w:r>
        <w:rPr>
          <w:rFonts w:ascii="Calibri" w:eastAsia="Calibri" w:hAnsi="Calibri" w:cs="Calibri"/>
          <w:sz w:val="22"/>
          <w:szCs w:val="22"/>
        </w:rPr>
        <w:t xml:space="preserve">. </w:t>
      </w:r>
    </w:p>
    <w:p w14:paraId="0000000E" w14:textId="77777777" w:rsidR="00D06230" w:rsidRDefault="00D06230">
      <w:pPr>
        <w:rPr>
          <w:rFonts w:ascii="Calibri" w:eastAsia="Calibri" w:hAnsi="Calibri" w:cs="Calibri"/>
          <w:sz w:val="22"/>
          <w:szCs w:val="22"/>
        </w:rPr>
      </w:pPr>
    </w:p>
    <w:p w14:paraId="0000000F" w14:textId="77777777" w:rsidR="00D06230" w:rsidRDefault="007B7906">
      <w:pPr>
        <w:rPr>
          <w:rFonts w:ascii="Calibri" w:eastAsia="Calibri" w:hAnsi="Calibri" w:cs="Calibri"/>
          <w:b/>
          <w:sz w:val="22"/>
          <w:szCs w:val="22"/>
        </w:rPr>
      </w:pPr>
      <w:r>
        <w:rPr>
          <w:rFonts w:ascii="Calibri" w:eastAsia="Calibri" w:hAnsi="Calibri" w:cs="Calibri"/>
          <w:b/>
          <w:sz w:val="22"/>
          <w:szCs w:val="22"/>
        </w:rPr>
        <w:t>Modules</w:t>
      </w:r>
    </w:p>
    <w:p w14:paraId="00000010" w14:textId="77777777" w:rsidR="00D06230" w:rsidRDefault="007B790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Iedere variant kent dezelfde opbouw in drie modules, die allemaal ondersteund worden met een modulebeschrijving, theorie in digitale leerpaden en uitgewerkte lessen. Lees meer over de verschillende modules in </w:t>
      </w:r>
      <w:hyperlink r:id="rId12">
        <w:r>
          <w:rPr>
            <w:rFonts w:ascii="Calibri" w:eastAsia="Calibri" w:hAnsi="Calibri" w:cs="Calibri"/>
            <w:sz w:val="22"/>
            <w:szCs w:val="22"/>
            <w:u w:val="single"/>
          </w:rPr>
          <w:t>hoofdstuk 4</w:t>
        </w:r>
      </w:hyperlink>
      <w:r>
        <w:rPr>
          <w:rFonts w:ascii="Calibri" w:eastAsia="Calibri" w:hAnsi="Calibri" w:cs="Calibri"/>
          <w:sz w:val="22"/>
          <w:szCs w:val="22"/>
        </w:rPr>
        <w:t xml:space="preserve">. </w:t>
      </w:r>
      <w:r>
        <w:rPr>
          <w:rFonts w:ascii="Calibri" w:eastAsia="Calibri" w:hAnsi="Calibri" w:cs="Calibri"/>
          <w:color w:val="000000"/>
          <w:sz w:val="22"/>
          <w:szCs w:val="22"/>
        </w:rPr>
        <w:t xml:space="preserve">Ook is er een uitgewerkt </w:t>
      </w:r>
      <w:proofErr w:type="spellStart"/>
      <w:r>
        <w:rPr>
          <w:rFonts w:ascii="Calibri" w:eastAsia="Calibri" w:hAnsi="Calibri" w:cs="Calibri"/>
          <w:color w:val="000000"/>
          <w:sz w:val="22"/>
          <w:szCs w:val="22"/>
        </w:rPr>
        <w:t>toetskader</w:t>
      </w:r>
      <w:proofErr w:type="spellEnd"/>
      <w:r>
        <w:rPr>
          <w:rFonts w:ascii="Calibri" w:eastAsia="Calibri" w:hAnsi="Calibri" w:cs="Calibri"/>
          <w:color w:val="000000"/>
          <w:sz w:val="22"/>
          <w:szCs w:val="22"/>
        </w:rPr>
        <w:t xml:space="preserve"> voor de verschillende modules in alle varianten. Hiermee wordt onder andere de kwaliteit van de opleiding geborgd. In </w:t>
      </w:r>
      <w:hyperlink r:id="rId13">
        <w:r>
          <w:rPr>
            <w:rFonts w:ascii="Calibri" w:eastAsia="Calibri" w:hAnsi="Calibri" w:cs="Calibri"/>
            <w:sz w:val="22"/>
            <w:szCs w:val="22"/>
            <w:u w:val="single"/>
          </w:rPr>
          <w:t>hoofdstuk 6</w:t>
        </w:r>
      </w:hyperlink>
      <w:r>
        <w:rPr>
          <w:rFonts w:ascii="Calibri" w:eastAsia="Calibri" w:hAnsi="Calibri" w:cs="Calibri"/>
          <w:sz w:val="22"/>
          <w:szCs w:val="22"/>
        </w:rPr>
        <w:t xml:space="preserve"> </w:t>
      </w:r>
      <w:r>
        <w:rPr>
          <w:rFonts w:ascii="Calibri" w:eastAsia="Calibri" w:hAnsi="Calibri" w:cs="Calibri"/>
          <w:color w:val="000000"/>
          <w:sz w:val="22"/>
          <w:szCs w:val="22"/>
        </w:rPr>
        <w:t xml:space="preserve">zijn de doelstellingen en het </w:t>
      </w:r>
      <w:proofErr w:type="spellStart"/>
      <w:r>
        <w:rPr>
          <w:rFonts w:ascii="Calibri" w:eastAsia="Calibri" w:hAnsi="Calibri" w:cs="Calibri"/>
          <w:color w:val="000000"/>
          <w:sz w:val="22"/>
          <w:szCs w:val="22"/>
        </w:rPr>
        <w:t>toetskader</w:t>
      </w:r>
      <w:proofErr w:type="spellEnd"/>
      <w:r>
        <w:rPr>
          <w:rFonts w:ascii="Calibri" w:eastAsia="Calibri" w:hAnsi="Calibri" w:cs="Calibri"/>
          <w:color w:val="000000"/>
          <w:sz w:val="22"/>
          <w:szCs w:val="22"/>
        </w:rPr>
        <w:t xml:space="preserve"> verder uitgewerkt.</w:t>
      </w:r>
    </w:p>
    <w:p w14:paraId="00000011" w14:textId="77777777" w:rsidR="00D06230" w:rsidRDefault="00D06230">
      <w:pPr>
        <w:rPr>
          <w:rFonts w:ascii="Calibri" w:eastAsia="Calibri" w:hAnsi="Calibri" w:cs="Calibri"/>
          <w:sz w:val="22"/>
          <w:szCs w:val="22"/>
        </w:rPr>
      </w:pPr>
    </w:p>
    <w:p w14:paraId="00000012" w14:textId="77777777" w:rsidR="00D06230" w:rsidRDefault="007B7906">
      <w:pPr>
        <w:rPr>
          <w:rFonts w:ascii="Calibri" w:eastAsia="Calibri" w:hAnsi="Calibri" w:cs="Calibri"/>
          <w:sz w:val="22"/>
          <w:szCs w:val="22"/>
        </w:rPr>
      </w:pPr>
      <w:r>
        <w:rPr>
          <w:rFonts w:ascii="Calibri" w:eastAsia="Calibri" w:hAnsi="Calibri" w:cs="Calibri"/>
          <w:sz w:val="22"/>
          <w:szCs w:val="22"/>
          <w:highlight w:val="white"/>
        </w:rPr>
        <w:t>Het is mogelijk om als Hogeschool de opleiding in zijn geheel over te nemen en ermee aan de slag te gaan of het ma</w:t>
      </w:r>
      <w:r>
        <w:rPr>
          <w:rFonts w:ascii="Calibri" w:eastAsia="Calibri" w:hAnsi="Calibri" w:cs="Calibri"/>
          <w:sz w:val="22"/>
          <w:szCs w:val="22"/>
          <w:highlight w:val="white"/>
        </w:rPr>
        <w:t>teriaal door te ontwikkelen, passend bij de eigen context.</w:t>
      </w:r>
      <w:r>
        <w:rPr>
          <w:rFonts w:ascii="Calibri" w:eastAsia="Calibri" w:hAnsi="Calibri" w:cs="Calibri"/>
          <w:sz w:val="22"/>
          <w:szCs w:val="22"/>
        </w:rPr>
        <w:t xml:space="preserve"> Tumult biedt iedere startende Hogeschool ondersteuning bij de inzet en koppeling van de juiste leerpaden. Meer informatie hierover en over aanmelden en de kosten van deze opleiding staat in </w:t>
      </w:r>
      <w:hyperlink r:id="rId14">
        <w:r>
          <w:rPr>
            <w:rFonts w:ascii="Calibri" w:eastAsia="Calibri" w:hAnsi="Calibri" w:cs="Calibri"/>
            <w:sz w:val="22"/>
            <w:szCs w:val="22"/>
            <w:u w:val="single"/>
          </w:rPr>
          <w:t>hoofdstuk 8</w:t>
        </w:r>
      </w:hyperlink>
      <w:r>
        <w:rPr>
          <w:rFonts w:ascii="Calibri" w:eastAsia="Calibri" w:hAnsi="Calibri" w:cs="Calibri"/>
          <w:sz w:val="22"/>
          <w:szCs w:val="22"/>
        </w:rPr>
        <w:t xml:space="preserve">. </w:t>
      </w:r>
    </w:p>
    <w:p w14:paraId="00000013" w14:textId="77777777" w:rsidR="00D06230" w:rsidRDefault="00D06230">
      <w:pPr>
        <w:rPr>
          <w:rFonts w:ascii="Calibri" w:eastAsia="Calibri" w:hAnsi="Calibri" w:cs="Calibri"/>
          <w:sz w:val="22"/>
          <w:szCs w:val="22"/>
        </w:rPr>
      </w:pPr>
    </w:p>
    <w:p w14:paraId="00000014" w14:textId="77777777" w:rsidR="00D06230" w:rsidRDefault="00D06230">
      <w:pPr>
        <w:rPr>
          <w:rFonts w:ascii="Calibri" w:eastAsia="Calibri" w:hAnsi="Calibri" w:cs="Calibri"/>
          <w:sz w:val="22"/>
          <w:szCs w:val="22"/>
        </w:rPr>
      </w:pPr>
    </w:p>
    <w:p w14:paraId="00000015" w14:textId="77777777" w:rsidR="00D06230" w:rsidRDefault="00D06230">
      <w:pPr>
        <w:rPr>
          <w:rFonts w:ascii="Calibri" w:eastAsia="Calibri" w:hAnsi="Calibri" w:cs="Calibri"/>
          <w:sz w:val="22"/>
          <w:szCs w:val="22"/>
        </w:rPr>
      </w:pPr>
    </w:p>
    <w:p w14:paraId="00000016" w14:textId="77777777" w:rsidR="00D06230" w:rsidRDefault="007B7906">
      <w:pPr>
        <w:rPr>
          <w:rFonts w:ascii="Calibri" w:eastAsia="Calibri" w:hAnsi="Calibri" w:cs="Calibri"/>
          <w:b/>
          <w:sz w:val="22"/>
          <w:szCs w:val="22"/>
        </w:rPr>
      </w:pPr>
      <w:r>
        <w:rPr>
          <w:rFonts w:ascii="Calibri" w:eastAsia="Calibri" w:hAnsi="Calibri" w:cs="Calibri"/>
          <w:b/>
          <w:sz w:val="22"/>
          <w:szCs w:val="22"/>
        </w:rPr>
        <w:lastRenderedPageBreak/>
        <w:t>Hogeschool overstijgende samenwerking</w:t>
      </w:r>
    </w:p>
    <w:p w14:paraId="00000017" w14:textId="77777777" w:rsidR="00D06230" w:rsidRDefault="007B7906">
      <w:pPr>
        <w:rPr>
          <w:rFonts w:ascii="Calibri" w:eastAsia="Calibri" w:hAnsi="Calibri" w:cs="Calibri"/>
          <w:sz w:val="22"/>
          <w:szCs w:val="22"/>
        </w:rPr>
      </w:pPr>
      <w:r>
        <w:rPr>
          <w:rFonts w:ascii="Calibri" w:eastAsia="Calibri" w:hAnsi="Calibri" w:cs="Calibri"/>
          <w:sz w:val="22"/>
          <w:szCs w:val="22"/>
        </w:rPr>
        <w:t>Een belangrijk gegeven bij het werken met deze opleiding is dat opleiders met elkaar samenwerken op basis van uitwiss</w:t>
      </w:r>
      <w:r>
        <w:rPr>
          <w:rFonts w:ascii="Calibri" w:eastAsia="Calibri" w:hAnsi="Calibri" w:cs="Calibri"/>
          <w:sz w:val="22"/>
          <w:szCs w:val="22"/>
        </w:rPr>
        <w:t xml:space="preserve">eling. Door inspirerende lessen met elkaar te delen, wordt er een database gevormd per module. </w:t>
      </w:r>
      <w:r>
        <w:rPr>
          <w:rFonts w:ascii="Calibri" w:eastAsia="Calibri" w:hAnsi="Calibri" w:cs="Calibri"/>
          <w:color w:val="000000"/>
          <w:sz w:val="22"/>
          <w:szCs w:val="22"/>
        </w:rPr>
        <w:t>Deze database wordt door de samenwerkende Hogescholen uitgebouwd en up-to-date gehouden.</w:t>
      </w:r>
    </w:p>
    <w:p w14:paraId="00000018" w14:textId="77777777" w:rsidR="00D06230" w:rsidRDefault="00D06230">
      <w:pPr>
        <w:rPr>
          <w:rFonts w:ascii="Calibri" w:eastAsia="Calibri" w:hAnsi="Calibri" w:cs="Calibri"/>
          <w:sz w:val="22"/>
          <w:szCs w:val="22"/>
        </w:rPr>
      </w:pPr>
    </w:p>
    <w:p w14:paraId="00000019" w14:textId="77777777" w:rsidR="00D06230" w:rsidRDefault="007B7906">
      <w:pPr>
        <w:rPr>
          <w:rFonts w:ascii="Calibri" w:eastAsia="Calibri" w:hAnsi="Calibri" w:cs="Calibri"/>
          <w:b/>
          <w:sz w:val="22"/>
          <w:szCs w:val="22"/>
        </w:rPr>
      </w:pPr>
      <w:r>
        <w:rPr>
          <w:rFonts w:ascii="Calibri" w:eastAsia="Calibri" w:hAnsi="Calibri" w:cs="Calibri"/>
          <w:b/>
          <w:sz w:val="22"/>
          <w:szCs w:val="22"/>
        </w:rPr>
        <w:t>Tot slot</w:t>
      </w:r>
    </w:p>
    <w:p w14:paraId="0000001A" w14:textId="77777777" w:rsidR="00D06230" w:rsidRDefault="007B7906">
      <w:pPr>
        <w:rPr>
          <w:rFonts w:ascii="Calibri" w:eastAsia="Calibri" w:hAnsi="Calibri" w:cs="Calibri"/>
          <w:color w:val="000000"/>
          <w:sz w:val="22"/>
          <w:szCs w:val="22"/>
        </w:rPr>
      </w:pPr>
      <w:r>
        <w:rPr>
          <w:rFonts w:ascii="Calibri" w:eastAsia="Calibri" w:hAnsi="Calibri" w:cs="Calibri"/>
          <w:color w:val="000000"/>
          <w:sz w:val="22"/>
          <w:szCs w:val="22"/>
        </w:rPr>
        <w:t xml:space="preserve">Hopelijk heeft de leeswijzer en de informatie in de verschillende hoofdstukken van het </w:t>
      </w:r>
      <w:proofErr w:type="spellStart"/>
      <w:r>
        <w:rPr>
          <w:rFonts w:ascii="Calibri" w:eastAsia="Calibri" w:hAnsi="Calibri" w:cs="Calibri"/>
          <w:color w:val="000000"/>
          <w:sz w:val="22"/>
          <w:szCs w:val="22"/>
        </w:rPr>
        <w:t>leerpad</w:t>
      </w:r>
      <w:proofErr w:type="spellEnd"/>
      <w:r>
        <w:rPr>
          <w:rFonts w:ascii="Calibri" w:eastAsia="Calibri" w:hAnsi="Calibri" w:cs="Calibri"/>
          <w:color w:val="000000"/>
          <w:sz w:val="22"/>
          <w:szCs w:val="22"/>
        </w:rPr>
        <w:t xml:space="preserve"> 'De Specialist Sportieve en Gezonde School op mijn opleiding' geholpen om een goed beeld te vormen van het aanbod en van wat de opleiding en de Specialist Sporti</w:t>
      </w:r>
      <w:r>
        <w:rPr>
          <w:rFonts w:ascii="Calibri" w:eastAsia="Calibri" w:hAnsi="Calibri" w:cs="Calibri"/>
          <w:color w:val="000000"/>
          <w:sz w:val="22"/>
          <w:szCs w:val="22"/>
        </w:rPr>
        <w:t xml:space="preserve">eve en Gezonde School het werkveld te bieden heeft. Op deze wijze kunnen Hogescholen een extra bijdrage leveren aan het stimuleren van een Gezonde leefstijl. </w:t>
      </w:r>
    </w:p>
    <w:p w14:paraId="0000001B" w14:textId="77777777" w:rsidR="00D06230" w:rsidRDefault="00D06230">
      <w:pPr>
        <w:rPr>
          <w:rFonts w:ascii="Calibri" w:eastAsia="Calibri" w:hAnsi="Calibri" w:cs="Calibri"/>
          <w:color w:val="000000"/>
          <w:sz w:val="22"/>
          <w:szCs w:val="22"/>
        </w:rPr>
      </w:pPr>
    </w:p>
    <w:p w14:paraId="0000001C" w14:textId="77777777" w:rsidR="00D06230" w:rsidRDefault="007B7906">
      <w:pPr>
        <w:rPr>
          <w:rFonts w:ascii="Calibri" w:eastAsia="Calibri" w:hAnsi="Calibri" w:cs="Calibri"/>
          <w:sz w:val="22"/>
          <w:szCs w:val="22"/>
        </w:rPr>
      </w:pPr>
      <w:r>
        <w:rPr>
          <w:rFonts w:ascii="Calibri" w:eastAsia="Calibri" w:hAnsi="Calibri" w:cs="Calibri"/>
          <w:color w:val="000000"/>
          <w:sz w:val="22"/>
          <w:szCs w:val="22"/>
        </w:rPr>
        <w:t xml:space="preserve">Bij vragen kunt u contact </w:t>
      </w:r>
      <w:r>
        <w:rPr>
          <w:rFonts w:ascii="Calibri" w:eastAsia="Calibri" w:hAnsi="Calibri" w:cs="Calibri"/>
          <w:sz w:val="22"/>
          <w:szCs w:val="22"/>
        </w:rPr>
        <w:t>opnemen</w:t>
      </w:r>
      <w:r>
        <w:rPr>
          <w:rFonts w:ascii="Calibri" w:eastAsia="Calibri" w:hAnsi="Calibri" w:cs="Calibri"/>
          <w:color w:val="000000"/>
          <w:sz w:val="22"/>
          <w:szCs w:val="22"/>
        </w:rPr>
        <w:t xml:space="preserve"> met </w:t>
      </w:r>
      <w:r>
        <w:rPr>
          <w:rFonts w:ascii="Calibri" w:eastAsia="Calibri" w:hAnsi="Calibri" w:cs="Calibri"/>
          <w:sz w:val="22"/>
          <w:szCs w:val="22"/>
        </w:rPr>
        <w:t xml:space="preserve">Monique van Ark </w:t>
      </w:r>
      <w:hyperlink r:id="rId15">
        <w:r>
          <w:rPr>
            <w:rFonts w:ascii="Calibri" w:eastAsia="Calibri" w:hAnsi="Calibri" w:cs="Calibri"/>
            <w:color w:val="1155CC"/>
            <w:sz w:val="22"/>
            <w:szCs w:val="22"/>
            <w:u w:val="single"/>
          </w:rPr>
          <w:t>ark.van.m@hsleiden.nl</w:t>
        </w:r>
      </w:hyperlink>
    </w:p>
    <w:p w14:paraId="0000001D" w14:textId="77777777" w:rsidR="00D06230" w:rsidRDefault="00D06230">
      <w:pPr>
        <w:rPr>
          <w:rFonts w:ascii="Calibri" w:eastAsia="Calibri" w:hAnsi="Calibri" w:cs="Calibri"/>
          <w:sz w:val="22"/>
          <w:szCs w:val="22"/>
        </w:rPr>
      </w:pPr>
    </w:p>
    <w:sectPr w:rsidR="00D06230">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30"/>
    <w:rsid w:val="007B7906"/>
    <w:rsid w:val="00D06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66F69-DDEA-4DEB-B4D6-C3EAB1BD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51FA"/>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semiHidden/>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E9713D"/>
    <w:rPr>
      <w:color w:val="605E5C"/>
      <w:shd w:val="clear" w:color="auto" w:fill="E1DFDD"/>
    </w:rPr>
  </w:style>
  <w:style w:type="character" w:styleId="GevolgdeHyperlink">
    <w:name w:val="FollowedHyperlink"/>
    <w:basedOn w:val="Standaardalinea-lettertype"/>
    <w:uiPriority w:val="99"/>
    <w:semiHidden/>
    <w:unhideWhenUsed/>
    <w:rsid w:val="00EF5924"/>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83D64"/>
    <w:rPr>
      <w:sz w:val="18"/>
      <w:szCs w:val="18"/>
    </w:rPr>
  </w:style>
  <w:style w:type="character" w:customStyle="1" w:styleId="BallontekstChar">
    <w:name w:val="Ballontekst Char"/>
    <w:basedOn w:val="Standaardalinea-lettertype"/>
    <w:link w:val="Ballontekst"/>
    <w:uiPriority w:val="99"/>
    <w:semiHidden/>
    <w:rsid w:val="00D83D64"/>
    <w:rPr>
      <w:sz w:val="18"/>
      <w:szCs w:val="18"/>
    </w:rPr>
  </w:style>
  <w:style w:type="paragraph" w:styleId="Onderwerpvanopmerking">
    <w:name w:val="annotation subject"/>
    <w:basedOn w:val="Tekstopmerking"/>
    <w:next w:val="Tekstopmerking"/>
    <w:link w:val="OnderwerpvanopmerkingChar"/>
    <w:uiPriority w:val="99"/>
    <w:semiHidden/>
    <w:unhideWhenUsed/>
    <w:rsid w:val="00CB2CA2"/>
    <w:rPr>
      <w:b/>
      <w:bCs/>
    </w:rPr>
  </w:style>
  <w:style w:type="character" w:customStyle="1" w:styleId="OnderwerpvanopmerkingChar">
    <w:name w:val="Onderwerp van opmerking Char"/>
    <w:basedOn w:val="TekstopmerkingChar"/>
    <w:link w:val="Onderwerpvanopmerking"/>
    <w:uiPriority w:val="99"/>
    <w:semiHidden/>
    <w:rsid w:val="00CB2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ialistsportieveengezondeschool.nl/mod/page/view.php?id=203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ecialistsportieveengezondeschool.nl/mod/page/view.php?id=11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alistsportieveengezondeschool.nl/mod/page/view.php?id=2029" TargetMode="External"/><Relationship Id="rId5" Type="http://schemas.openxmlformats.org/officeDocument/2006/relationships/customXml" Target="../customXml/item5.xml"/><Relationship Id="rId15" Type="http://schemas.openxmlformats.org/officeDocument/2006/relationships/hyperlink" Target="mailto:ark.van.m@hsleiden.nl" TargetMode="External"/><Relationship Id="rId10" Type="http://schemas.openxmlformats.org/officeDocument/2006/relationships/hyperlink" Target="https://specialistsportieveengezondeschool.nl/mod/page/view.php?id=1226" TargetMode="External"/><Relationship Id="rId4" Type="http://schemas.openxmlformats.org/officeDocument/2006/relationships/customXml" Target="../customXml/item4.xml"/><Relationship Id="rId9" Type="http://schemas.openxmlformats.org/officeDocument/2006/relationships/hyperlink" Target="https://specialistsportieveengezondeschool.nl/mod/page/view.php?id=1196" TargetMode="External"/><Relationship Id="rId14" Type="http://schemas.openxmlformats.org/officeDocument/2006/relationships/hyperlink" Target="https://specialistsportieveengezondeschool.nl/mod/page/view.php?id=1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s5p75DZukfKfpVUD4/GzNr/Sw==">AMUW2mXAPsZXXOxWEwTXS2Xbnr6kxrTR8APCSDTa4ZOE5gIyugpz96piASVrRcNZfcP2e4QO/Bcszsh3oZY+88AdWhclU5xCLDNE2/cCskMaGF+Q51C3Bn8=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A2EAD27333E24CAE0143E2DA32B235" ma:contentTypeVersion="10" ma:contentTypeDescription="Een nieuw document maken." ma:contentTypeScope="" ma:versionID="9b631f377e59dc2fe977b6a44385a9ed">
  <xsd:schema xmlns:xsd="http://www.w3.org/2001/XMLSchema" xmlns:xs="http://www.w3.org/2001/XMLSchema" xmlns:p="http://schemas.microsoft.com/office/2006/metadata/properties" xmlns:ns2="883ec33e-8054-4458-a13a-1962387e55c2" xmlns:ns3="1ff51d45-13b6-4293-92ed-89c9e079c655" targetNamespace="http://schemas.microsoft.com/office/2006/metadata/properties" ma:root="true" ma:fieldsID="e84314b555ece7fcb92013a1109c9a8f" ns2:_="" ns3:_="">
    <xsd:import namespace="883ec33e-8054-4458-a13a-1962387e55c2"/>
    <xsd:import namespace="1ff51d45-13b6-4293-92ed-89c9e079c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ec33e-8054-4458-a13a-1962387e5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51d45-13b6-4293-92ed-89c9e079c6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FB17C96-3567-4529-B69B-5B26C7E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ec33e-8054-4458-a13a-1962387e55c2"/>
    <ds:schemaRef ds:uri="1ff51d45-13b6-4293-92ed-89c9e079c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2B290-B26F-47F9-AD6A-1704625F36D3}">
  <ds:schemaRefs>
    <ds:schemaRef ds:uri="http://schemas.microsoft.com/sharepoint/v3/contenttype/forms"/>
  </ds:schemaRefs>
</ds:datastoreItem>
</file>

<file path=customXml/itemProps4.xml><?xml version="1.0" encoding="utf-8"?>
<ds:datastoreItem xmlns:ds="http://schemas.openxmlformats.org/officeDocument/2006/customXml" ds:itemID="{8BC4788A-57DE-45EC-A924-9BEAC3B9ED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3ec33e-8054-4458-a13a-1962387e55c2"/>
    <ds:schemaRef ds:uri="1ff51d45-13b6-4293-92ed-89c9e079c655"/>
    <ds:schemaRef ds:uri="http://www.w3.org/XML/1998/namespace"/>
    <ds:schemaRef ds:uri="http://purl.org/dc/dcmitype/"/>
  </ds:schemaRefs>
</ds:datastoreItem>
</file>

<file path=customXml/itemProps5.xml><?xml version="1.0" encoding="utf-8"?>
<ds:datastoreItem xmlns:ds="http://schemas.openxmlformats.org/officeDocument/2006/customXml" ds:itemID="{0BC96C57-9B2A-43D9-B028-461405A6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4191</Characters>
  <Application>Microsoft Office Word</Application>
  <DocSecurity>0</DocSecurity>
  <Lines>34</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Verdoner, Nynke</dc:creator>
  <cp:lastModifiedBy>Hester Teune</cp:lastModifiedBy>
  <cp:revision>2</cp:revision>
  <dcterms:created xsi:type="dcterms:W3CDTF">2021-01-20T08:21:00Z</dcterms:created>
  <dcterms:modified xsi:type="dcterms:W3CDTF">2021-01-20T08:21:00Z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0x01010054A2EAD27333E24CAE0143E2DA32B235</vt:lpwstr>
  </property>
</Properties>
</file>